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1" w:rsidRPr="003F586D" w:rsidRDefault="008D3291" w:rsidP="008D3291">
      <w:pPr>
        <w:spacing w:before="360"/>
        <w:jc w:val="center"/>
        <w:rPr>
          <w:b/>
        </w:rPr>
      </w:pPr>
      <w:r w:rsidRPr="003F586D">
        <w:rPr>
          <w:b/>
        </w:rPr>
        <w:t>ПРОТОКОЛ</w:t>
      </w:r>
    </w:p>
    <w:p w:rsidR="008D3291" w:rsidRPr="00CB77AC" w:rsidRDefault="008D3291" w:rsidP="008D3291">
      <w:pPr>
        <w:jc w:val="center"/>
      </w:pPr>
      <w:r w:rsidRPr="00CB77AC">
        <w:t xml:space="preserve">заседания Закупочной комиссии </w:t>
      </w:r>
      <w:bookmarkStart w:id="0" w:name="OLE_LINK5"/>
      <w:bookmarkStart w:id="1" w:name="OLE_LINK6"/>
      <w:r w:rsidRPr="00CB77AC">
        <w:t xml:space="preserve">по </w:t>
      </w:r>
      <w:r>
        <w:t>выбору Победителя</w:t>
      </w:r>
    </w:p>
    <w:bookmarkEnd w:id="0"/>
    <w:bookmarkEnd w:id="1"/>
    <w:p w:rsidR="008D3291" w:rsidRPr="00CB77AC" w:rsidRDefault="008D3291" w:rsidP="008D3291">
      <w:pPr>
        <w:jc w:val="center"/>
      </w:pPr>
      <w:r w:rsidRPr="00CB77AC">
        <w:t xml:space="preserve">на право заключения </w:t>
      </w:r>
      <w:proofErr w:type="gramStart"/>
      <w:r w:rsidRPr="00CB77AC">
        <w:t>договора</w:t>
      </w:r>
      <w:proofErr w:type="gramEnd"/>
      <w:r w:rsidRPr="00CB77AC">
        <w:t xml:space="preserve"> на </w:t>
      </w:r>
      <w:r w:rsidRPr="00EE20F8">
        <w:rPr>
          <w:color w:val="000000"/>
        </w:rPr>
        <w:t>В</w:t>
      </w:r>
      <w:r w:rsidRPr="00EE20F8">
        <w:rPr>
          <w:color w:val="000000"/>
          <w:lang w:bidi="ru-RU"/>
        </w:rPr>
        <w:t>ыполнение работ «Ремонт  санатория-профилактория «Лукоморье» для АО "Санаторий-профилакторий «Лукоморье»</w:t>
      </w:r>
      <w:r w:rsidRPr="00CB77AC">
        <w:rPr>
          <w:lang w:bidi="ru-RU"/>
        </w:rPr>
        <w:t>.</w:t>
      </w:r>
    </w:p>
    <w:p w:rsidR="008D3291" w:rsidRPr="003F586D" w:rsidRDefault="008D3291" w:rsidP="008D3291">
      <w:pPr>
        <w:rPr>
          <w:b/>
        </w:rPr>
      </w:pPr>
      <w:r w:rsidRPr="003F586D">
        <w:rPr>
          <w:b/>
        </w:rPr>
        <w:t>п. Энергетик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8D3291" w:rsidRPr="003F586D" w:rsidTr="006F398A">
        <w:tc>
          <w:tcPr>
            <w:tcW w:w="4361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Номер Протокола:</w:t>
            </w:r>
          </w:p>
        </w:tc>
        <w:tc>
          <w:tcPr>
            <w:tcW w:w="5812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№ </w:t>
            </w:r>
            <w:r>
              <w:t>ПВП/</w:t>
            </w:r>
            <w:r w:rsidRPr="00EE20F8">
              <w:t>31908475721</w:t>
            </w:r>
          </w:p>
        </w:tc>
      </w:tr>
      <w:tr w:rsidR="008D3291" w:rsidRPr="003F586D" w:rsidTr="006F398A">
        <w:tc>
          <w:tcPr>
            <w:tcW w:w="4361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«</w:t>
            </w:r>
            <w:r>
              <w:t>22</w:t>
            </w:r>
            <w:r w:rsidRPr="003F586D">
              <w:t>»</w:t>
            </w:r>
            <w:r>
              <w:t xml:space="preserve"> ноября</w:t>
            </w:r>
            <w:r w:rsidRPr="003F586D">
              <w:t xml:space="preserve"> 201</w:t>
            </w:r>
            <w:r>
              <w:t>9</w:t>
            </w:r>
            <w:r w:rsidRPr="003F586D">
              <w:t xml:space="preserve">г. </w:t>
            </w:r>
            <w:r>
              <w:t>10</w:t>
            </w:r>
            <w:r w:rsidRPr="003F586D">
              <w:t>:</w:t>
            </w:r>
            <w:r>
              <w:t>00</w:t>
            </w:r>
            <w:r w:rsidRPr="003F586D">
              <w:t xml:space="preserve"> (</w:t>
            </w:r>
            <w:r w:rsidRPr="003F586D">
              <w:rPr>
                <w:i/>
                <w:sz w:val="22"/>
                <w:szCs w:val="22"/>
              </w:rPr>
              <w:t>по московскому времени)</w:t>
            </w:r>
          </w:p>
        </w:tc>
      </w:tr>
      <w:tr w:rsidR="008D3291" w:rsidRPr="003F586D" w:rsidTr="006F398A">
        <w:tc>
          <w:tcPr>
            <w:tcW w:w="4361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«</w:t>
            </w:r>
            <w:r>
              <w:t xml:space="preserve">22» ноября </w:t>
            </w:r>
            <w:r w:rsidRPr="003F586D">
              <w:t>201</w:t>
            </w:r>
            <w:r>
              <w:t>9</w:t>
            </w:r>
            <w:r w:rsidRPr="003F586D">
              <w:t>г.</w:t>
            </w:r>
          </w:p>
        </w:tc>
      </w:tr>
      <w:tr w:rsidR="008D3291" w:rsidRPr="003F586D" w:rsidTr="006F398A">
        <w:tc>
          <w:tcPr>
            <w:tcW w:w="4361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8D3291" w:rsidRPr="003F586D" w:rsidRDefault="008D3291" w:rsidP="006F398A">
            <w:pPr>
              <w:spacing w:before="120"/>
            </w:pPr>
            <w:r w:rsidRPr="00EE20F8">
              <w:rPr>
                <w:bCs/>
                <w:color w:val="000000"/>
              </w:rPr>
              <w:t>6 151 658,00</w:t>
            </w:r>
            <w:r>
              <w:rPr>
                <w:bCs/>
                <w:color w:val="000000"/>
              </w:rPr>
              <w:t xml:space="preserve"> </w:t>
            </w:r>
            <w:r w:rsidRPr="00CB77AC">
              <w:rPr>
                <w:i/>
              </w:rPr>
              <w:t>руб. без НДС</w:t>
            </w:r>
          </w:p>
        </w:tc>
      </w:tr>
      <w:tr w:rsidR="008D3291" w:rsidRPr="003F586D" w:rsidTr="006F398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D3291" w:rsidRPr="003F586D" w:rsidRDefault="008D3291" w:rsidP="006F398A">
            <w:pPr>
              <w:spacing w:before="120"/>
            </w:pPr>
            <w:r w:rsidRPr="003F586D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D3291" w:rsidRPr="00FB2C82" w:rsidRDefault="008D3291" w:rsidP="006F398A">
            <w:pPr>
              <w:spacing w:before="120"/>
              <w:rPr>
                <w:i/>
              </w:rPr>
            </w:pPr>
            <w:r w:rsidRPr="00FB2C82">
              <w:rPr>
                <w:i/>
              </w:rPr>
              <w:t>нет</w:t>
            </w:r>
          </w:p>
        </w:tc>
      </w:tr>
    </w:tbl>
    <w:p w:rsidR="008D3291" w:rsidRPr="003F586D" w:rsidRDefault="008D3291" w:rsidP="008D3291">
      <w:pPr>
        <w:spacing w:before="120" w:after="120"/>
        <w:ind w:firstLine="709"/>
        <w:rPr>
          <w:b/>
        </w:rPr>
      </w:pPr>
      <w:r w:rsidRPr="003F586D">
        <w:rPr>
          <w:b/>
        </w:rPr>
        <w:t>ПОВЕСТКА:</w:t>
      </w:r>
    </w:p>
    <w:p w:rsidR="008D3291" w:rsidRPr="003F586D" w:rsidRDefault="008D3291" w:rsidP="008D3291">
      <w:pPr>
        <w:spacing w:before="120" w:after="120"/>
        <w:ind w:left="567"/>
        <w:jc w:val="both"/>
      </w:pPr>
      <w:r w:rsidRPr="003F586D">
        <w:t xml:space="preserve">Выбор </w:t>
      </w:r>
      <w:r w:rsidRPr="003F586D">
        <w:rPr>
          <w:i/>
        </w:rPr>
        <w:t>Победителя:</w:t>
      </w:r>
    </w:p>
    <w:p w:rsidR="008D3291" w:rsidRDefault="008D3291" w:rsidP="008D3291">
      <w:pPr>
        <w:jc w:val="both"/>
        <w:rPr>
          <w:lang w:bidi="ru-RU"/>
        </w:rPr>
      </w:pPr>
      <w:r w:rsidRPr="00CB77AC">
        <w:rPr>
          <w:b/>
        </w:rPr>
        <w:t xml:space="preserve">Лот 1: </w:t>
      </w:r>
      <w:r w:rsidRPr="00EE20F8">
        <w:rPr>
          <w:color w:val="000000"/>
        </w:rPr>
        <w:t>В</w:t>
      </w:r>
      <w:r w:rsidRPr="00EE20F8">
        <w:rPr>
          <w:color w:val="000000"/>
          <w:lang w:bidi="ru-RU"/>
        </w:rPr>
        <w:t xml:space="preserve">ыполнение работ «Ремонт  санатория-профилактория «Лукоморье» для </w:t>
      </w:r>
      <w:r>
        <w:rPr>
          <w:color w:val="000000"/>
          <w:lang w:bidi="ru-RU"/>
        </w:rPr>
        <w:t xml:space="preserve">                      </w:t>
      </w:r>
      <w:r w:rsidRPr="00EE20F8">
        <w:rPr>
          <w:color w:val="000000"/>
          <w:lang w:bidi="ru-RU"/>
        </w:rPr>
        <w:t>АО "Санаторий-профилакторий «Лукоморье»</w:t>
      </w:r>
      <w:r w:rsidRPr="00CB77AC">
        <w:rPr>
          <w:lang w:bidi="ru-RU"/>
        </w:rPr>
        <w:t>.</w:t>
      </w:r>
    </w:p>
    <w:p w:rsidR="008D3291" w:rsidRDefault="008D3291" w:rsidP="008D3291">
      <w:pPr>
        <w:numPr>
          <w:ilvl w:val="0"/>
          <w:numId w:val="2"/>
        </w:numPr>
        <w:tabs>
          <w:tab w:val="clear" w:pos="0"/>
        </w:tabs>
        <w:spacing w:before="120" w:after="120"/>
        <w:ind w:left="709" w:hanging="709"/>
        <w:jc w:val="both"/>
      </w:pPr>
      <w:r w:rsidRPr="00280D06">
        <w:t xml:space="preserve">Об одобрении </w:t>
      </w:r>
      <w:r>
        <w:t>Отчета по итоговой оценке предложений</w:t>
      </w:r>
      <w:r w:rsidRPr="00280D06">
        <w:t>.</w:t>
      </w:r>
    </w:p>
    <w:p w:rsidR="008D3291" w:rsidRPr="000C366B" w:rsidRDefault="008D3291" w:rsidP="008D3291">
      <w:pPr>
        <w:numPr>
          <w:ilvl w:val="0"/>
          <w:numId w:val="2"/>
        </w:numPr>
        <w:tabs>
          <w:tab w:val="clear" w:pos="0"/>
        </w:tabs>
        <w:spacing w:before="120" w:after="120"/>
        <w:ind w:left="709" w:hanging="709"/>
        <w:jc w:val="both"/>
      </w:pPr>
      <w:r w:rsidRPr="00DD77D8">
        <w:t xml:space="preserve">О признании предложений, </w:t>
      </w:r>
      <w:proofErr w:type="gramStart"/>
      <w:r w:rsidRPr="00DD77D8">
        <w:t>соответствующими</w:t>
      </w:r>
      <w:proofErr w:type="gramEnd"/>
      <w:r w:rsidRPr="00DD77D8">
        <w:t xml:space="preserve"> условиям закупки. </w:t>
      </w:r>
    </w:p>
    <w:p w:rsidR="008D3291" w:rsidRDefault="008D3291" w:rsidP="008D3291">
      <w:pPr>
        <w:numPr>
          <w:ilvl w:val="0"/>
          <w:numId w:val="2"/>
        </w:numPr>
        <w:tabs>
          <w:tab w:val="clear" w:pos="0"/>
        </w:tabs>
        <w:spacing w:before="120" w:after="120"/>
        <w:ind w:left="709" w:hanging="709"/>
        <w:jc w:val="both"/>
      </w:pPr>
      <w:r>
        <w:t>Об утверждении итогового</w:t>
      </w:r>
      <w:r w:rsidRPr="00280D06">
        <w:t xml:space="preserve"> ранжиров</w:t>
      </w:r>
      <w:r>
        <w:t>ания</w:t>
      </w:r>
      <w:r w:rsidRPr="00280D06">
        <w:t xml:space="preserve"> </w:t>
      </w:r>
      <w:r>
        <w:t>предложений.</w:t>
      </w:r>
    </w:p>
    <w:p w:rsidR="008D3291" w:rsidRPr="000C366B" w:rsidRDefault="008D3291" w:rsidP="008D3291">
      <w:pPr>
        <w:numPr>
          <w:ilvl w:val="0"/>
          <w:numId w:val="2"/>
        </w:numPr>
        <w:spacing w:before="120" w:after="120"/>
        <w:jc w:val="both"/>
      </w:pPr>
      <w:r w:rsidRPr="000C366B">
        <w:t>Об определении Победителя.</w:t>
      </w:r>
    </w:p>
    <w:p w:rsidR="008D3291" w:rsidRPr="008D3291" w:rsidRDefault="008D3291" w:rsidP="008D3291">
      <w:pPr>
        <w:numPr>
          <w:ilvl w:val="0"/>
          <w:numId w:val="2"/>
        </w:numPr>
        <w:spacing w:before="120" w:after="120"/>
        <w:jc w:val="both"/>
      </w:pPr>
      <w:r w:rsidRPr="000C366B">
        <w:t>О возможности проведения преддоговорных переговоров.</w:t>
      </w:r>
    </w:p>
    <w:p w:rsidR="008D3291" w:rsidRDefault="008D3291" w:rsidP="008D3291">
      <w:pPr>
        <w:spacing w:before="120" w:after="120"/>
        <w:ind w:firstLine="709"/>
        <w:jc w:val="both"/>
        <w:rPr>
          <w:b/>
        </w:rPr>
      </w:pPr>
    </w:p>
    <w:p w:rsidR="008D3291" w:rsidRDefault="008D3291" w:rsidP="008D3291">
      <w:pPr>
        <w:spacing w:before="120" w:after="120"/>
        <w:ind w:firstLine="709"/>
        <w:jc w:val="both"/>
        <w:rPr>
          <w:b/>
        </w:rPr>
      </w:pPr>
      <w:r w:rsidRPr="003F586D">
        <w:rPr>
          <w:b/>
        </w:rPr>
        <w:t>УЧАСТИЕ ПРИНИМАЛИ:</w:t>
      </w:r>
    </w:p>
    <w:p w:rsidR="008D3291" w:rsidRPr="003F586D" w:rsidRDefault="008D3291" w:rsidP="008D3291">
      <w:pPr>
        <w:spacing w:before="120" w:after="120"/>
        <w:ind w:firstLine="709"/>
        <w:jc w:val="both"/>
        <w:rPr>
          <w:u w:val="single"/>
        </w:rPr>
      </w:pPr>
      <w:r w:rsidRPr="003F586D">
        <w:rPr>
          <w:u w:val="single"/>
        </w:rPr>
        <w:t>Председатель Закупочной комиссии:</w:t>
      </w:r>
    </w:p>
    <w:tbl>
      <w:tblPr>
        <w:tblW w:w="3142" w:type="dxa"/>
        <w:tblLook w:val="04A0" w:firstRow="1" w:lastRow="0" w:firstColumn="1" w:lastColumn="0" w:noHBand="0" w:noVBand="1"/>
      </w:tblPr>
      <w:tblGrid>
        <w:gridCol w:w="675"/>
        <w:gridCol w:w="2467"/>
      </w:tblGrid>
      <w:tr w:rsidR="008D3291" w:rsidRPr="003F586D" w:rsidTr="006F398A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8D3291" w:rsidRPr="003F586D" w:rsidRDefault="008D3291" w:rsidP="006F398A">
            <w:pPr>
              <w:spacing w:before="240"/>
              <w:rPr>
                <w:bCs/>
              </w:rPr>
            </w:pPr>
            <w:proofErr w:type="spellStart"/>
            <w:r>
              <w:t>Наурзалинова</w:t>
            </w:r>
            <w:proofErr w:type="spellEnd"/>
            <w:r>
              <w:t xml:space="preserve"> А.Р.</w:t>
            </w:r>
          </w:p>
        </w:tc>
      </w:tr>
    </w:tbl>
    <w:p w:rsidR="008D3291" w:rsidRPr="003F586D" w:rsidRDefault="008D3291" w:rsidP="008D3291">
      <w:pPr>
        <w:spacing w:before="120" w:after="120"/>
        <w:ind w:firstLine="709"/>
        <w:jc w:val="both"/>
        <w:rPr>
          <w:u w:val="single"/>
        </w:rPr>
      </w:pPr>
      <w:r w:rsidRPr="003F586D">
        <w:rPr>
          <w:u w:val="single"/>
        </w:rPr>
        <w:t>Заместитель председателя Закупочной комиссии:</w:t>
      </w:r>
    </w:p>
    <w:tbl>
      <w:tblPr>
        <w:tblW w:w="3142" w:type="dxa"/>
        <w:tblLook w:val="04A0" w:firstRow="1" w:lastRow="0" w:firstColumn="1" w:lastColumn="0" w:noHBand="0" w:noVBand="1"/>
      </w:tblPr>
      <w:tblGrid>
        <w:gridCol w:w="675"/>
        <w:gridCol w:w="1792"/>
        <w:gridCol w:w="675"/>
      </w:tblGrid>
      <w:tr w:rsidR="008D3291" w:rsidRPr="003F586D" w:rsidTr="006F398A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8D3291" w:rsidRPr="003F586D" w:rsidRDefault="008D3291" w:rsidP="006F398A">
            <w:pPr>
              <w:spacing w:before="240"/>
              <w:rPr>
                <w:bCs/>
              </w:rPr>
            </w:pPr>
            <w:proofErr w:type="spellStart"/>
            <w:r>
              <w:t>Примачек</w:t>
            </w:r>
            <w:proofErr w:type="spellEnd"/>
            <w:r>
              <w:t xml:space="preserve"> А.В. </w:t>
            </w:r>
          </w:p>
        </w:tc>
      </w:tr>
      <w:tr w:rsidR="008D3291" w:rsidRPr="003F586D" w:rsidTr="006F398A">
        <w:trPr>
          <w:gridAfter w:val="1"/>
          <w:wAfter w:w="675" w:type="dxa"/>
          <w:trHeight w:val="415"/>
        </w:trPr>
        <w:tc>
          <w:tcPr>
            <w:tcW w:w="2467" w:type="dxa"/>
            <w:gridSpan w:val="2"/>
            <w:shd w:val="clear" w:color="auto" w:fill="auto"/>
            <w:vAlign w:val="center"/>
          </w:tcPr>
          <w:p w:rsidR="008D3291" w:rsidRPr="003F586D" w:rsidRDefault="008D3291" w:rsidP="006F398A">
            <w:pPr>
              <w:spacing w:before="240"/>
              <w:rPr>
                <w:bCs/>
              </w:rPr>
            </w:pPr>
          </w:p>
        </w:tc>
      </w:tr>
    </w:tbl>
    <w:p w:rsidR="008D3291" w:rsidRPr="003F586D" w:rsidRDefault="008D3291" w:rsidP="008D3291">
      <w:pPr>
        <w:spacing w:before="120" w:after="120"/>
        <w:ind w:firstLine="709"/>
        <w:jc w:val="both"/>
        <w:rPr>
          <w:u w:val="single"/>
        </w:rPr>
      </w:pPr>
      <w:r w:rsidRPr="003F586D">
        <w:rPr>
          <w:u w:val="single"/>
        </w:rPr>
        <w:t>Члены Закупочной комиссии:</w:t>
      </w:r>
    </w:p>
    <w:tbl>
      <w:tblPr>
        <w:tblW w:w="3142" w:type="dxa"/>
        <w:tblLook w:val="04A0" w:firstRow="1" w:lastRow="0" w:firstColumn="1" w:lastColumn="0" w:noHBand="0" w:noVBand="1"/>
      </w:tblPr>
      <w:tblGrid>
        <w:gridCol w:w="675"/>
        <w:gridCol w:w="2467"/>
      </w:tblGrid>
      <w:tr w:rsidR="008D3291" w:rsidRPr="003F586D" w:rsidTr="006F398A"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8D3291" w:rsidRPr="003F586D" w:rsidRDefault="008D3291" w:rsidP="006F398A">
            <w:pPr>
              <w:spacing w:before="240"/>
              <w:ind w:left="68"/>
              <w:rPr>
                <w:bCs/>
              </w:rPr>
            </w:pPr>
            <w:r w:rsidRPr="003F586D">
              <w:t>Краева И.В.</w:t>
            </w:r>
          </w:p>
        </w:tc>
      </w:tr>
      <w:tr w:rsidR="008D3291" w:rsidRPr="003F586D" w:rsidTr="006F398A"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8D3291" w:rsidRPr="003F586D" w:rsidRDefault="008D3291" w:rsidP="006F398A">
            <w:pPr>
              <w:spacing w:before="240"/>
              <w:rPr>
                <w:bCs/>
              </w:rPr>
            </w:pPr>
            <w:r w:rsidRPr="003F586D">
              <w:t>Свиридова В.А.</w:t>
            </w:r>
          </w:p>
        </w:tc>
      </w:tr>
      <w:tr w:rsidR="008D3291" w:rsidRPr="003F586D" w:rsidTr="006F398A"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8D3291" w:rsidRDefault="008D3291" w:rsidP="006F398A"/>
          <w:p w:rsidR="008D3291" w:rsidRPr="003F586D" w:rsidRDefault="008D3291" w:rsidP="006F398A">
            <w:proofErr w:type="spellStart"/>
            <w:r w:rsidRPr="003F586D">
              <w:t>Чирва</w:t>
            </w:r>
            <w:proofErr w:type="spellEnd"/>
            <w:r w:rsidRPr="003F586D">
              <w:t xml:space="preserve"> В.А.</w:t>
            </w:r>
          </w:p>
        </w:tc>
      </w:tr>
    </w:tbl>
    <w:p w:rsidR="008D3291" w:rsidRPr="003F586D" w:rsidRDefault="008D3291" w:rsidP="008D3291">
      <w:pPr>
        <w:spacing w:before="120" w:after="120"/>
        <w:ind w:firstLine="709"/>
        <w:jc w:val="both"/>
        <w:rPr>
          <w:u w:val="single"/>
        </w:rPr>
      </w:pPr>
      <w:r w:rsidRPr="003F586D">
        <w:rPr>
          <w:u w:val="single"/>
        </w:rPr>
        <w:t>Секретарь Закупочной комиссии (без права голоса):</w:t>
      </w:r>
    </w:p>
    <w:tbl>
      <w:tblPr>
        <w:tblW w:w="3142" w:type="dxa"/>
        <w:tblLook w:val="04A0" w:firstRow="1" w:lastRow="0" w:firstColumn="1" w:lastColumn="0" w:noHBand="0" w:noVBand="1"/>
      </w:tblPr>
      <w:tblGrid>
        <w:gridCol w:w="675"/>
        <w:gridCol w:w="2467"/>
      </w:tblGrid>
      <w:tr w:rsidR="008D3291" w:rsidRPr="003F586D" w:rsidTr="006F398A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8D3291" w:rsidRPr="003F586D" w:rsidRDefault="008D3291" w:rsidP="008D3291">
            <w:pPr>
              <w:numPr>
                <w:ilvl w:val="0"/>
                <w:numId w:val="4"/>
              </w:numPr>
              <w:spacing w:before="240" w:after="12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8D3291" w:rsidRPr="003F586D" w:rsidRDefault="008D3291" w:rsidP="006F398A">
            <w:pPr>
              <w:spacing w:before="240"/>
              <w:rPr>
                <w:bCs/>
              </w:rPr>
            </w:pPr>
            <w:r>
              <w:t>Елисеева Н.С</w:t>
            </w:r>
            <w:r w:rsidRPr="003F586D">
              <w:t>.</w:t>
            </w:r>
          </w:p>
        </w:tc>
      </w:tr>
    </w:tbl>
    <w:p w:rsidR="008D3291" w:rsidRPr="003F586D" w:rsidRDefault="008D3291" w:rsidP="008D3291">
      <w:pPr>
        <w:spacing w:before="120" w:after="120"/>
        <w:jc w:val="both"/>
        <w:rPr>
          <w:b/>
        </w:rPr>
      </w:pPr>
    </w:p>
    <w:p w:rsidR="008D3291" w:rsidRPr="003F586D" w:rsidRDefault="008D3291" w:rsidP="008D3291">
      <w:pPr>
        <w:spacing w:before="120" w:after="120"/>
        <w:ind w:firstLine="709"/>
        <w:jc w:val="both"/>
        <w:rPr>
          <w:bCs/>
          <w:i/>
        </w:rPr>
      </w:pPr>
      <w:r w:rsidRPr="003F586D">
        <w:rPr>
          <w:bCs/>
          <w:i/>
        </w:rPr>
        <w:t>Кворум для принятия решений имеется.</w:t>
      </w:r>
    </w:p>
    <w:p w:rsidR="008D3291" w:rsidRPr="003F586D" w:rsidRDefault="008D3291" w:rsidP="008D3291">
      <w:pPr>
        <w:spacing w:before="120" w:after="120"/>
        <w:ind w:firstLine="709"/>
        <w:rPr>
          <w:b/>
        </w:rPr>
      </w:pPr>
      <w:r w:rsidRPr="003F586D">
        <w:rPr>
          <w:b/>
        </w:rPr>
        <w:t>ВОПРОСЫ ЗАСЕДАНИЯ ЗАКУПОЧНОЙ КОМИССИИ:</w:t>
      </w:r>
    </w:p>
    <w:p w:rsidR="008D3291" w:rsidRPr="00F73A61" w:rsidRDefault="008D3291" w:rsidP="008D3291">
      <w:pPr>
        <w:spacing w:before="120" w:after="120"/>
        <w:rPr>
          <w:b/>
        </w:rPr>
      </w:pPr>
      <w:r w:rsidRPr="00F73A61">
        <w:rPr>
          <w:b/>
        </w:rPr>
        <w:t>Вопрос 1 повестки:</w:t>
      </w:r>
    </w:p>
    <w:p w:rsidR="008D3291" w:rsidRPr="00F73A61" w:rsidRDefault="008D3291" w:rsidP="008D3291">
      <w:pPr>
        <w:widowControl w:val="0"/>
        <w:spacing w:before="120" w:after="120"/>
        <w:jc w:val="both"/>
      </w:pPr>
      <w:r w:rsidRPr="009C1BB3">
        <w:t>Об одобрении</w:t>
      </w:r>
      <w:r>
        <w:t xml:space="preserve"> Сводного отчета Экспертной группы по оценке предложений</w:t>
      </w:r>
      <w:r w:rsidRPr="00F73A61">
        <w:t>.</w:t>
      </w:r>
    </w:p>
    <w:p w:rsidR="008D3291" w:rsidRPr="00F73A61" w:rsidRDefault="008D3291" w:rsidP="008D3291">
      <w:pPr>
        <w:widowControl w:val="0"/>
        <w:spacing w:before="120" w:after="120"/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>предложения</w:t>
      </w:r>
      <w:r w:rsidRPr="00F73A61">
        <w:t xml:space="preserve">. Результаты оценки сведены в </w:t>
      </w:r>
      <w:r>
        <w:t>Сводный отчет Экспертной группы по оценке предложений.</w:t>
      </w:r>
    </w:p>
    <w:p w:rsidR="008D3291" w:rsidRPr="00BB00EC" w:rsidRDefault="008D3291" w:rsidP="008D3291">
      <w:pPr>
        <w:widowControl w:val="0"/>
        <w:spacing w:before="120" w:after="120"/>
        <w:ind w:firstLine="709"/>
        <w:jc w:val="both"/>
        <w:rPr>
          <w:i/>
          <w:color w:val="FF0000"/>
        </w:rPr>
      </w:pPr>
      <w:r>
        <w:t>Закупоч</w:t>
      </w:r>
      <w:r w:rsidRPr="00F73A61">
        <w:t xml:space="preserve">ной комиссии предлагается </w:t>
      </w:r>
      <w:r>
        <w:t>одобрить Сводный отчет Экспертной группы по оценке предложений</w:t>
      </w:r>
      <w:r w:rsidRPr="00BB00EC">
        <w:t xml:space="preserve"> </w:t>
      </w:r>
      <w:r>
        <w:t>(приложение №1)</w:t>
      </w:r>
      <w:r w:rsidRPr="00BB00EC">
        <w:t xml:space="preserve"> </w:t>
      </w:r>
    </w:p>
    <w:p w:rsidR="008D3291" w:rsidRPr="00F73A61" w:rsidRDefault="008D3291" w:rsidP="008D3291">
      <w:pPr>
        <w:spacing w:before="120" w:after="120"/>
        <w:jc w:val="both"/>
        <w:rPr>
          <w:b/>
        </w:rPr>
      </w:pPr>
      <w:r w:rsidRPr="00F73A61">
        <w:rPr>
          <w:b/>
        </w:rPr>
        <w:t xml:space="preserve">Вопрос </w:t>
      </w:r>
      <w:r>
        <w:rPr>
          <w:b/>
        </w:rPr>
        <w:t>2</w:t>
      </w:r>
      <w:r w:rsidRPr="00F73A61">
        <w:rPr>
          <w:b/>
        </w:rPr>
        <w:t xml:space="preserve"> повестки:</w:t>
      </w:r>
      <w:r>
        <w:rPr>
          <w:b/>
        </w:rPr>
        <w:t xml:space="preserve"> </w:t>
      </w:r>
    </w:p>
    <w:p w:rsidR="008D3291" w:rsidRPr="00F73A61" w:rsidRDefault="008D3291" w:rsidP="008D3291">
      <w:pPr>
        <w:keepNext/>
        <w:keepLines/>
        <w:spacing w:before="120" w:after="120"/>
        <w:ind w:firstLine="709"/>
        <w:jc w:val="both"/>
      </w:pPr>
      <w:r w:rsidRPr="00F73A61">
        <w:t xml:space="preserve">О признании </w:t>
      </w:r>
      <w:r>
        <w:t>предложений</w:t>
      </w:r>
      <w:r w:rsidRPr="00F73A61">
        <w:t xml:space="preserve"> </w:t>
      </w:r>
      <w:proofErr w:type="gramStart"/>
      <w:r w:rsidRPr="00F73A61">
        <w:t>соответствующими</w:t>
      </w:r>
      <w:proofErr w:type="gramEnd"/>
      <w:r w:rsidRPr="00F73A61">
        <w:t xml:space="preserve"> условиям</w:t>
      </w:r>
      <w:r>
        <w:t xml:space="preserve"> закупки</w:t>
      </w:r>
      <w:r w:rsidRPr="00F73A61">
        <w:t>.</w:t>
      </w:r>
    </w:p>
    <w:p w:rsidR="008D3291" w:rsidRPr="008A0D0A" w:rsidRDefault="008D3291" w:rsidP="008D3291">
      <w:pPr>
        <w:widowControl w:val="0"/>
        <w:spacing w:before="120" w:after="120"/>
        <w:ind w:firstLine="709"/>
        <w:jc w:val="both"/>
      </w:pPr>
      <w:r>
        <w:t xml:space="preserve">Предложение </w:t>
      </w:r>
    </w:p>
    <w:p w:rsidR="008D3291" w:rsidRDefault="008D3291" w:rsidP="008D3291">
      <w:pPr>
        <w:widowControl w:val="0"/>
        <w:spacing w:before="120" w:after="120"/>
        <w:ind w:firstLine="709"/>
        <w:jc w:val="both"/>
      </w:pPr>
      <w:proofErr w:type="gramStart"/>
      <w:r w:rsidRPr="000B5463">
        <w:t xml:space="preserve">- </w:t>
      </w:r>
      <w:r>
        <w:t>Общества</w:t>
      </w:r>
      <w:r w:rsidRPr="0077561D">
        <w:t xml:space="preserve"> с Ограниченной Ответственностью</w:t>
      </w:r>
      <w:r w:rsidRPr="000B5463">
        <w:t xml:space="preserve"> «ТИМ», 462411, РФ, Оренбургская обл., г. Орск,,</w:t>
      </w:r>
      <w:r>
        <w:t xml:space="preserve"> ул. Ленинского Комсомола, д.6.</w:t>
      </w:r>
      <w:r w:rsidRPr="000B5463">
        <w:t xml:space="preserve"> </w:t>
      </w:r>
      <w:proofErr w:type="gramEnd"/>
    </w:p>
    <w:p w:rsidR="008D3291" w:rsidRPr="000B5463" w:rsidRDefault="008D3291" w:rsidP="008D3291">
      <w:pPr>
        <w:widowControl w:val="0"/>
        <w:spacing w:before="120" w:after="120"/>
        <w:ind w:firstLine="709"/>
        <w:jc w:val="both"/>
      </w:pPr>
      <w:r>
        <w:t>признае</w:t>
      </w:r>
      <w:r w:rsidRPr="000B5463">
        <w:t>тся удовлетворяющими условиям закупки. Предлагается принять данные предложения к дальнейшему рассмотрению.</w:t>
      </w:r>
    </w:p>
    <w:p w:rsidR="008D3291" w:rsidRPr="00C726FE" w:rsidRDefault="008D3291" w:rsidP="008D3291">
      <w:pPr>
        <w:widowControl w:val="0"/>
        <w:spacing w:before="120" w:after="120"/>
        <w:jc w:val="both"/>
        <w:rPr>
          <w:b/>
        </w:rPr>
      </w:pPr>
      <w:r w:rsidRPr="00C726FE">
        <w:rPr>
          <w:b/>
        </w:rPr>
        <w:t xml:space="preserve">Вопрос </w:t>
      </w:r>
      <w:r>
        <w:rPr>
          <w:b/>
        </w:rPr>
        <w:t>3</w:t>
      </w:r>
      <w:r w:rsidRPr="00C726FE">
        <w:rPr>
          <w:b/>
        </w:rPr>
        <w:t xml:space="preserve"> повестки:</w:t>
      </w:r>
    </w:p>
    <w:p w:rsidR="008D3291" w:rsidRPr="008A0D0A" w:rsidRDefault="008D3291" w:rsidP="008D3291">
      <w:pPr>
        <w:spacing w:before="120" w:after="120"/>
        <w:ind w:firstLine="709"/>
      </w:pPr>
      <w:r w:rsidRPr="008A0D0A">
        <w:t xml:space="preserve">Об утверждении итогового ранжирования. </w:t>
      </w:r>
    </w:p>
    <w:p w:rsidR="008D3291" w:rsidRPr="008A0D0A" w:rsidRDefault="008D3291" w:rsidP="008D3291">
      <w:pPr>
        <w:spacing w:before="120" w:after="120"/>
        <w:ind w:firstLine="709"/>
      </w:pPr>
      <w:r w:rsidRPr="008A0D0A">
        <w:t xml:space="preserve">Предлагается ранжирование предложений в соответствии с критериями и процедурами оценки, указанными в Приложении №1. </w:t>
      </w:r>
    </w:p>
    <w:p w:rsidR="008D3291" w:rsidRPr="008A0D0A" w:rsidRDefault="008D3291" w:rsidP="008D3291">
      <w:pPr>
        <w:spacing w:before="120" w:after="120"/>
        <w:rPr>
          <w:b/>
        </w:rPr>
      </w:pPr>
      <w:r w:rsidRPr="008A0D0A">
        <w:rPr>
          <w:b/>
        </w:rPr>
        <w:t xml:space="preserve">Вопрос </w:t>
      </w:r>
      <w:r>
        <w:rPr>
          <w:b/>
        </w:rPr>
        <w:t>4</w:t>
      </w:r>
      <w:r w:rsidRPr="008A0D0A">
        <w:rPr>
          <w:b/>
        </w:rPr>
        <w:t xml:space="preserve"> повестки:</w:t>
      </w:r>
    </w:p>
    <w:p w:rsidR="008D3291" w:rsidRPr="008A0D0A" w:rsidRDefault="008D3291" w:rsidP="008D3291">
      <w:pPr>
        <w:spacing w:before="120" w:after="120"/>
        <w:ind w:firstLine="709"/>
      </w:pPr>
      <w:r w:rsidRPr="008A0D0A">
        <w:t>Об определении Победителя.</w:t>
      </w:r>
    </w:p>
    <w:p w:rsidR="008D3291" w:rsidRDefault="008D3291" w:rsidP="008D3291">
      <w:pPr>
        <w:spacing w:before="120" w:after="120"/>
        <w:ind w:firstLine="709"/>
        <w:jc w:val="both"/>
      </w:pPr>
      <w:r w:rsidRPr="008A0D0A">
        <w:t>На основании вышеприведенного итогового ранжирования предложений</w:t>
      </w:r>
      <w:r>
        <w:t xml:space="preserve">, </w:t>
      </w:r>
      <w:r w:rsidRPr="008A0D0A">
        <w:t xml:space="preserve"> предлагается признать</w:t>
      </w:r>
      <w:r>
        <w:t xml:space="preserve"> Победителем</w:t>
      </w:r>
      <w:r w:rsidRPr="008A0D0A">
        <w:t xml:space="preserve"> </w:t>
      </w:r>
      <w:r w:rsidRPr="0077561D">
        <w:t>Общество с Ограниченной Ответственностью</w:t>
      </w:r>
      <w:r w:rsidRPr="000B5463">
        <w:t xml:space="preserve"> «ТИМ», 462411,</w:t>
      </w:r>
      <w:r>
        <w:t xml:space="preserve"> РФ, Оренбургская обл., г. Орск</w:t>
      </w:r>
      <w:r w:rsidRPr="000B5463">
        <w:t>,</w:t>
      </w:r>
      <w:r>
        <w:t xml:space="preserve"> ул. Ленинского Комсомола, д.6.</w:t>
      </w:r>
      <w:r w:rsidRPr="000B5463">
        <w:t xml:space="preserve"> </w:t>
      </w:r>
    </w:p>
    <w:p w:rsidR="008D3291" w:rsidRDefault="008D3291" w:rsidP="008D3291">
      <w:pPr>
        <w:spacing w:before="120" w:after="120"/>
        <w:ind w:firstLine="709"/>
        <w:jc w:val="both"/>
      </w:pPr>
      <w:r w:rsidRPr="008A0D0A">
        <w:t xml:space="preserve">Общий балл предложения: </w:t>
      </w:r>
      <w:r>
        <w:t>2,685</w:t>
      </w:r>
    </w:p>
    <w:p w:rsidR="008D3291" w:rsidRPr="008A0D0A" w:rsidRDefault="008D3291" w:rsidP="008D3291">
      <w:pPr>
        <w:spacing w:before="120" w:after="120"/>
        <w:rPr>
          <w:b/>
        </w:rPr>
      </w:pPr>
      <w:r w:rsidRPr="008A0D0A">
        <w:rPr>
          <w:b/>
        </w:rPr>
        <w:t xml:space="preserve">Вопрос </w:t>
      </w:r>
      <w:r>
        <w:rPr>
          <w:b/>
        </w:rPr>
        <w:t>5</w:t>
      </w:r>
      <w:r w:rsidRPr="008A0D0A">
        <w:rPr>
          <w:b/>
        </w:rPr>
        <w:t xml:space="preserve"> повестки:</w:t>
      </w:r>
    </w:p>
    <w:p w:rsidR="008D3291" w:rsidRPr="008A0D0A" w:rsidRDefault="008D3291" w:rsidP="008D3291">
      <w:pPr>
        <w:spacing w:before="120" w:after="120"/>
        <w:ind w:firstLine="709"/>
      </w:pPr>
      <w:r w:rsidRPr="008A0D0A">
        <w:t>О возможности проведения преддоговорных переговоров с Победителем.</w:t>
      </w:r>
    </w:p>
    <w:p w:rsidR="008D3291" w:rsidRPr="008A0D0A" w:rsidRDefault="008D3291" w:rsidP="008D3291">
      <w:pPr>
        <w:spacing w:before="120" w:after="120"/>
        <w:ind w:firstLine="709"/>
      </w:pPr>
      <w:r w:rsidRPr="008A0D0A">
        <w:t>В целях уточнения несущественных для Заказчика условий договора, а также улучшения технико-коммерческого предложения победителя допускается проведение преддоговорных переговоров с Победителем.</w:t>
      </w:r>
    </w:p>
    <w:p w:rsidR="008D3291" w:rsidRPr="008D3291" w:rsidRDefault="008D3291" w:rsidP="008D3291">
      <w:pPr>
        <w:spacing w:before="120" w:after="120"/>
        <w:ind w:firstLine="709"/>
      </w:pPr>
      <w:r w:rsidRPr="008A0D0A">
        <w:t xml:space="preserve">Зафиксировать результат преддоговорных переговоров в окончательных </w:t>
      </w:r>
      <w:r>
        <w:t>условиях заключаемого договора.</w:t>
      </w:r>
    </w:p>
    <w:p w:rsidR="008D3291" w:rsidRPr="00280D06" w:rsidRDefault="008D3291" w:rsidP="008D3291">
      <w:pPr>
        <w:spacing w:before="120" w:after="120"/>
        <w:ind w:firstLine="709"/>
        <w:rPr>
          <w:b/>
        </w:rPr>
      </w:pPr>
      <w:r w:rsidRPr="00280D06">
        <w:rPr>
          <w:b/>
        </w:rPr>
        <w:t>РЕШИЛИ:</w:t>
      </w:r>
    </w:p>
    <w:p w:rsidR="008D3291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ind w:left="0" w:firstLine="0"/>
        <w:jc w:val="both"/>
      </w:pPr>
      <w:r>
        <w:t>О</w:t>
      </w:r>
      <w:r w:rsidRPr="00280D06">
        <w:t xml:space="preserve">добрить </w:t>
      </w:r>
      <w:r>
        <w:t>Отчет по итоговой оценке предложений</w:t>
      </w:r>
      <w:r w:rsidRPr="00280D06">
        <w:t>.</w:t>
      </w:r>
    </w:p>
    <w:p w:rsidR="008D3291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jc w:val="both"/>
      </w:pPr>
      <w:r>
        <w:t xml:space="preserve">      Признать предложения:</w:t>
      </w:r>
    </w:p>
    <w:p w:rsidR="008D3291" w:rsidRDefault="008D3291" w:rsidP="008D3291">
      <w:pPr>
        <w:tabs>
          <w:tab w:val="left" w:pos="709"/>
        </w:tabs>
        <w:spacing w:before="120"/>
        <w:jc w:val="both"/>
      </w:pPr>
      <w:proofErr w:type="gramStart"/>
      <w:r>
        <w:t>- Общество с Ограниченной Ответственностью «ТИМ», 462411, РФ, Оренбургская обл., г. Орск,, ул. Ленинского Комсомола, д.6.</w:t>
      </w:r>
      <w:r w:rsidRPr="008A0D0A">
        <w:t xml:space="preserve">, </w:t>
      </w:r>
      <w:proofErr w:type="gramEnd"/>
    </w:p>
    <w:p w:rsidR="008D3291" w:rsidRDefault="008D3291" w:rsidP="008D3291">
      <w:pPr>
        <w:tabs>
          <w:tab w:val="left" w:pos="709"/>
        </w:tabs>
        <w:spacing w:before="120"/>
        <w:jc w:val="both"/>
      </w:pPr>
      <w:r w:rsidRPr="008A0D0A">
        <w:t>призна</w:t>
      </w:r>
      <w:r>
        <w:t>е</w:t>
      </w:r>
      <w:r w:rsidRPr="008A0D0A">
        <w:t>тся соответствующим условиям закупки.</w:t>
      </w:r>
    </w:p>
    <w:p w:rsidR="008D3291" w:rsidRDefault="008D3291" w:rsidP="008D3291">
      <w:pPr>
        <w:tabs>
          <w:tab w:val="left" w:pos="709"/>
        </w:tabs>
        <w:spacing w:before="120"/>
        <w:jc w:val="both"/>
      </w:pPr>
    </w:p>
    <w:p w:rsidR="008D3291" w:rsidRPr="008A0D0A" w:rsidRDefault="008D3291" w:rsidP="008D3291">
      <w:pPr>
        <w:numPr>
          <w:ilvl w:val="0"/>
          <w:numId w:val="3"/>
        </w:numPr>
      </w:pPr>
      <w:r>
        <w:t xml:space="preserve">      </w:t>
      </w:r>
      <w:r w:rsidRPr="008A0D0A">
        <w:t xml:space="preserve">Утвердить итоговое ранжирование предложений </w:t>
      </w:r>
    </w:p>
    <w:p w:rsidR="008D3291" w:rsidRDefault="008D3291" w:rsidP="008D3291">
      <w:pPr>
        <w:spacing w:before="120" w:after="120"/>
        <w:ind w:firstLine="709"/>
        <w:jc w:val="both"/>
      </w:pPr>
      <w:proofErr w:type="gramStart"/>
      <w:r>
        <w:lastRenderedPageBreak/>
        <w:t>Признать Победителем Общество с Ограниченной Ответственностью «ТИМ», 462411, РФ, Оренбургская обл., г. Орск,, ул. Ленинского Комсомола, д.6.</w:t>
      </w:r>
      <w:r w:rsidRPr="008A0D0A">
        <w:t>,</w:t>
      </w:r>
      <w:proofErr w:type="gramEnd"/>
    </w:p>
    <w:p w:rsidR="008D3291" w:rsidRDefault="008D3291" w:rsidP="008D3291">
      <w:pPr>
        <w:tabs>
          <w:tab w:val="left" w:pos="709"/>
        </w:tabs>
        <w:spacing w:before="120"/>
        <w:jc w:val="both"/>
      </w:pPr>
      <w:r w:rsidRPr="008A0D0A">
        <w:t xml:space="preserve">Общий балл предложения: </w:t>
      </w:r>
      <w:r>
        <w:t>2,685</w:t>
      </w:r>
    </w:p>
    <w:p w:rsidR="008D3291" w:rsidRPr="008A0D0A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ind w:left="0" w:firstLine="0"/>
        <w:jc w:val="both"/>
      </w:pPr>
      <w:r w:rsidRPr="008A0D0A">
        <w:t xml:space="preserve">Допускается проведение преддоговорных переговоров с ООО «ТИМ», </w:t>
      </w:r>
      <w:proofErr w:type="gramStart"/>
      <w:r w:rsidRPr="008A0D0A">
        <w:t>Оренбургская</w:t>
      </w:r>
      <w:proofErr w:type="gramEnd"/>
      <w:r w:rsidRPr="008A0D0A">
        <w:t xml:space="preserve"> обл., г. Орск, ул. Ленинского Комсомола, д.6.</w:t>
      </w:r>
      <w:r>
        <w:t xml:space="preserve"> </w:t>
      </w:r>
      <w:r w:rsidRPr="008A0D0A">
        <w:t>с целью уточнения несущественных для Заказчика условий договора, а также улучшения технико-коммерческого предложения Победителя.</w:t>
      </w:r>
    </w:p>
    <w:p w:rsidR="008D3291" w:rsidRDefault="008D3291" w:rsidP="008D3291">
      <w:pPr>
        <w:tabs>
          <w:tab w:val="left" w:pos="709"/>
        </w:tabs>
        <w:spacing w:before="120"/>
        <w:jc w:val="both"/>
      </w:pPr>
      <w:r>
        <w:t xml:space="preserve">          </w:t>
      </w:r>
      <w:r w:rsidRPr="008A0D0A"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проведенных преддоговорных переговоров.</w:t>
      </w:r>
    </w:p>
    <w:p w:rsidR="008D3291" w:rsidRPr="008A0D0A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ind w:left="0" w:firstLine="0"/>
        <w:jc w:val="both"/>
      </w:pPr>
      <w:r w:rsidRPr="008A0D0A">
        <w:t xml:space="preserve">Победителю </w:t>
      </w:r>
      <w:proofErr w:type="gramStart"/>
      <w:r w:rsidRPr="008A0D0A">
        <w:t>предоставить справку</w:t>
      </w:r>
      <w:proofErr w:type="gramEnd"/>
      <w:r w:rsidRPr="008A0D0A">
        <w:t xml:space="preserve"> о цепочке собственников в соот</w:t>
      </w:r>
      <w:r>
        <w:t xml:space="preserve">ветствии с Гарантийным письмом </w:t>
      </w:r>
      <w:r w:rsidRPr="00653CEF">
        <w:t xml:space="preserve">№ </w:t>
      </w:r>
      <w:r>
        <w:t>221</w:t>
      </w:r>
      <w:r w:rsidRPr="00653CEF">
        <w:t xml:space="preserve"> от </w:t>
      </w:r>
      <w:r>
        <w:t>11.11</w:t>
      </w:r>
      <w:r w:rsidRPr="00653CEF">
        <w:t>.2019 г.</w:t>
      </w:r>
      <w:r w:rsidRPr="008A0D0A">
        <w:t xml:space="preserve"> в течение 5 (пяти) рабочих дней.</w:t>
      </w:r>
    </w:p>
    <w:p w:rsidR="008D3291" w:rsidRPr="008A0D0A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ind w:left="0" w:firstLine="0"/>
        <w:jc w:val="both"/>
      </w:pPr>
      <w:r w:rsidRPr="008A0D0A">
        <w:t>Провести экспертную оценку справки о цепочке собственников, предоставленную Победителем в соответствии с Гарантийным письмом в составе предложения в течение 5 (пяти) рабочих дней.</w:t>
      </w:r>
    </w:p>
    <w:p w:rsidR="008D3291" w:rsidRPr="008A0D0A" w:rsidRDefault="008D3291" w:rsidP="008D3291">
      <w:pPr>
        <w:numPr>
          <w:ilvl w:val="0"/>
          <w:numId w:val="3"/>
        </w:numPr>
        <w:tabs>
          <w:tab w:val="left" w:pos="709"/>
        </w:tabs>
        <w:spacing w:before="120"/>
        <w:jc w:val="both"/>
      </w:pPr>
      <w:r w:rsidRPr="008A0D0A">
        <w:t>Договор с Победителем будет заключен в срок, установленный Извещением</w:t>
      </w:r>
      <w:r w:rsidRPr="008A0D0A">
        <w:rPr>
          <w:i/>
        </w:rPr>
        <w:t>.</w:t>
      </w:r>
    </w:p>
    <w:p w:rsidR="008D3291" w:rsidRPr="008A0D0A" w:rsidRDefault="008D3291" w:rsidP="008D3291">
      <w:pPr>
        <w:tabs>
          <w:tab w:val="left" w:pos="709"/>
        </w:tabs>
        <w:spacing w:before="120"/>
        <w:jc w:val="both"/>
      </w:pPr>
    </w:p>
    <w:p w:rsidR="008D3291" w:rsidRPr="003F586D" w:rsidRDefault="008D3291" w:rsidP="008D3291">
      <w:pPr>
        <w:spacing w:before="120" w:after="120"/>
        <w:ind w:firstLine="709"/>
        <w:rPr>
          <w:b/>
        </w:rPr>
      </w:pPr>
      <w:r w:rsidRPr="003F586D">
        <w:rPr>
          <w:b/>
        </w:rPr>
        <w:t>РЕЗУЛЬТАТЫ ГОЛОСОВАНИЯ:</w:t>
      </w:r>
      <w:bookmarkStart w:id="2" w:name="_GoBack"/>
      <w:bookmarkEnd w:id="2"/>
    </w:p>
    <w:p w:rsidR="008D3291" w:rsidRPr="003F586D" w:rsidRDefault="008D3291" w:rsidP="008D3291">
      <w:pPr>
        <w:ind w:firstLine="709"/>
        <w:rPr>
          <w:i/>
        </w:rPr>
      </w:pPr>
      <w:r w:rsidRPr="003F586D">
        <w:rPr>
          <w:i/>
        </w:rPr>
        <w:t>«За» _</w:t>
      </w:r>
      <w:r>
        <w:rPr>
          <w:i/>
        </w:rPr>
        <w:t>5_</w:t>
      </w:r>
      <w:r w:rsidRPr="003F586D">
        <w:rPr>
          <w:i/>
        </w:rPr>
        <w:t xml:space="preserve"> членов Закупочной комиссии</w:t>
      </w:r>
    </w:p>
    <w:p w:rsidR="008D3291" w:rsidRPr="003F586D" w:rsidRDefault="008D3291" w:rsidP="008D3291">
      <w:pPr>
        <w:ind w:firstLine="709"/>
        <w:rPr>
          <w:i/>
        </w:rPr>
      </w:pPr>
      <w:r w:rsidRPr="003F586D">
        <w:rPr>
          <w:i/>
        </w:rPr>
        <w:t>«Против» _</w:t>
      </w:r>
      <w:r>
        <w:rPr>
          <w:i/>
        </w:rPr>
        <w:t>0</w:t>
      </w:r>
      <w:r w:rsidRPr="003F586D">
        <w:rPr>
          <w:i/>
        </w:rPr>
        <w:t>_ членов Закупочной комиссии</w:t>
      </w:r>
    </w:p>
    <w:p w:rsidR="008D3291" w:rsidRPr="008D3291" w:rsidRDefault="008D3291" w:rsidP="008D3291">
      <w:pPr>
        <w:ind w:firstLine="709"/>
        <w:rPr>
          <w:i/>
        </w:rPr>
      </w:pPr>
      <w:r w:rsidRPr="003F586D">
        <w:rPr>
          <w:i/>
        </w:rPr>
        <w:t>«Воздержалось» _</w:t>
      </w:r>
      <w:r>
        <w:rPr>
          <w:i/>
        </w:rPr>
        <w:t>0</w:t>
      </w:r>
      <w:r w:rsidRPr="003F586D">
        <w:rPr>
          <w:i/>
        </w:rPr>
        <w:t>_ членов Закупочной комиссии</w:t>
      </w:r>
    </w:p>
    <w:p w:rsidR="008D3291" w:rsidRDefault="008D3291" w:rsidP="008D3291"/>
    <w:p w:rsidR="008D3291" w:rsidRPr="003F586D" w:rsidRDefault="008D3291" w:rsidP="008D3291">
      <w:pPr>
        <w:ind w:firstLine="708"/>
        <w:jc w:val="both"/>
        <w:sectPr w:rsidR="008D3291" w:rsidRPr="003F586D" w:rsidSect="00A76E58">
          <w:pgSz w:w="11906" w:h="16838"/>
          <w:pgMar w:top="709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:rsidR="008D3291" w:rsidRPr="003F586D" w:rsidRDefault="008D3291" w:rsidP="008D3291">
      <w:pPr>
        <w:widowControl w:val="0"/>
        <w:spacing w:before="120" w:after="120"/>
        <w:jc w:val="right"/>
        <w:rPr>
          <w:b/>
        </w:rPr>
      </w:pPr>
      <w:r>
        <w:rPr>
          <w:b/>
        </w:rPr>
        <w:lastRenderedPageBreak/>
        <w:t>Приложение к протоколу от «22</w:t>
      </w:r>
      <w:r w:rsidRPr="003F586D">
        <w:rPr>
          <w:b/>
        </w:rPr>
        <w:t xml:space="preserve">» </w:t>
      </w:r>
      <w:r>
        <w:rPr>
          <w:b/>
        </w:rPr>
        <w:t xml:space="preserve">ноября </w:t>
      </w:r>
      <w:r w:rsidRPr="003F586D">
        <w:rPr>
          <w:b/>
        </w:rPr>
        <w:t>201</w:t>
      </w:r>
      <w:r>
        <w:rPr>
          <w:b/>
        </w:rPr>
        <w:t>9</w:t>
      </w:r>
      <w:r w:rsidRPr="003F586D">
        <w:rPr>
          <w:b/>
        </w:rPr>
        <w:t xml:space="preserve"> года № _</w:t>
      </w:r>
      <w:r>
        <w:rPr>
          <w:b/>
        </w:rPr>
        <w:t>1</w:t>
      </w:r>
      <w:r w:rsidRPr="003F586D">
        <w:rPr>
          <w:b/>
        </w:rPr>
        <w:t>_</w:t>
      </w:r>
    </w:p>
    <w:p w:rsidR="008D3291" w:rsidRDefault="008D3291" w:rsidP="008D3291">
      <w:pPr>
        <w:widowControl w:val="0"/>
        <w:spacing w:before="120" w:after="120"/>
        <w:jc w:val="center"/>
        <w:rPr>
          <w:i/>
        </w:rPr>
      </w:pPr>
    </w:p>
    <w:p w:rsidR="008D3291" w:rsidRPr="00FB2C82" w:rsidRDefault="00633096" w:rsidP="008D3291">
      <w:pPr>
        <w:widowControl w:val="0"/>
        <w:spacing w:before="120" w:after="120"/>
        <w:jc w:val="right"/>
        <w:rPr>
          <w:i/>
        </w:rPr>
      </w:pPr>
      <w:hyperlink r:id="rId8" w:history="1">
        <w:r w:rsidR="008D3291">
          <w:rPr>
            <w:rStyle w:val="a5"/>
            <w:i/>
          </w:rPr>
          <w:t>Расчет экспертных оценок 22.11.2019.pdf</w:t>
        </w:r>
      </w:hyperlink>
    </w:p>
    <w:p w:rsidR="008D3291" w:rsidRPr="00FB2C82" w:rsidRDefault="00633096" w:rsidP="008D3291">
      <w:pPr>
        <w:widowControl w:val="0"/>
        <w:spacing w:before="120" w:after="120"/>
        <w:jc w:val="right"/>
        <w:rPr>
          <w:i/>
        </w:rPr>
      </w:pPr>
      <w:hyperlink r:id="rId9" w:history="1">
        <w:r w:rsidR="008D3291" w:rsidRPr="00314D64">
          <w:rPr>
            <w:rStyle w:val="a5"/>
            <w:i/>
          </w:rPr>
          <w:t>Сводный отчет 22.11.2019.</w:t>
        </w:r>
        <w:proofErr w:type="spellStart"/>
        <w:r w:rsidR="008D3291">
          <w:rPr>
            <w:rStyle w:val="a5"/>
            <w:i/>
            <w:lang w:val="en-US"/>
          </w:rPr>
          <w:t>pdf</w:t>
        </w:r>
        <w:proofErr w:type="spellEnd"/>
      </w:hyperlink>
    </w:p>
    <w:p w:rsidR="008D3291" w:rsidRDefault="008D3291" w:rsidP="008D3291">
      <w:pPr>
        <w:widowControl w:val="0"/>
        <w:spacing w:before="120" w:after="120"/>
        <w:jc w:val="right"/>
        <w:rPr>
          <w:i/>
        </w:rPr>
      </w:pPr>
    </w:p>
    <w:p w:rsidR="008D3291" w:rsidRDefault="008D3291" w:rsidP="008D3291">
      <w:pPr>
        <w:widowControl w:val="0"/>
        <w:spacing w:before="120" w:after="120"/>
        <w:jc w:val="right"/>
        <w:rPr>
          <w:i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p w:rsidR="008D3291" w:rsidRDefault="008D3291" w:rsidP="008D3291">
      <w:pPr>
        <w:spacing w:before="120" w:after="120"/>
        <w:ind w:firstLine="709"/>
        <w:rPr>
          <w:b/>
        </w:rPr>
      </w:pPr>
    </w:p>
    <w:sectPr w:rsidR="008D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96" w:rsidRDefault="00633096" w:rsidP="008D3291">
      <w:r>
        <w:separator/>
      </w:r>
    </w:p>
  </w:endnote>
  <w:endnote w:type="continuationSeparator" w:id="0">
    <w:p w:rsidR="00633096" w:rsidRDefault="00633096" w:rsidP="008D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96" w:rsidRDefault="00633096" w:rsidP="008D3291">
      <w:r>
        <w:separator/>
      </w:r>
    </w:p>
  </w:footnote>
  <w:footnote w:type="continuationSeparator" w:id="0">
    <w:p w:rsidR="00633096" w:rsidRDefault="00633096" w:rsidP="008D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5"/>
    <w:rsid w:val="002B04C4"/>
    <w:rsid w:val="00633096"/>
    <w:rsid w:val="006A6685"/>
    <w:rsid w:val="008D3291"/>
    <w:rsid w:val="00DB58C0"/>
    <w:rsid w:val="00F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2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3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D32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8D3291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8D3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2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3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D32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8D3291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8D3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89;&#1095;&#1077;&#1090;%20&#1101;&#1082;&#1089;&#1087;&#1077;&#1088;&#1090;&#1085;&#1099;&#1093;%20&#1086;&#1094;&#1077;&#1085;&#1086;&#1082;%2022.11.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7;&#1074;&#1086;&#1076;&#1085;&#1099;&#1081;%20&#1086;&#1090;&#1095;&#1077;&#1090;%2022.11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Гоношилкина Елена</dc:creator>
  <cp:keywords/>
  <dc:description/>
  <cp:lastModifiedBy>Гоношилкина Елена</cp:lastModifiedBy>
  <cp:revision>3</cp:revision>
  <cp:lastPrinted>2019-11-22T10:10:00Z</cp:lastPrinted>
  <dcterms:created xsi:type="dcterms:W3CDTF">2019-11-22T10:07:00Z</dcterms:created>
  <dcterms:modified xsi:type="dcterms:W3CDTF">2019-11-22T10:14:00Z</dcterms:modified>
</cp:coreProperties>
</file>